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016" w:rsidRDefault="001F3B29">
      <w:pPr>
        <w:spacing w:line="440" w:lineRule="exact"/>
        <w:jc w:val="center"/>
        <w:rPr>
          <w:rFonts w:ascii="方正小标宋_GBK" w:eastAsia="方正小标宋_GBK" w:hAnsi="方正小标宋_GBK" w:cs="宋体"/>
          <w:bCs/>
          <w:sz w:val="36"/>
          <w:szCs w:val="36"/>
        </w:rPr>
      </w:pPr>
      <w:r>
        <w:rPr>
          <w:rFonts w:ascii="方正小标宋_GBK" w:eastAsia="方正小标宋_GBK" w:hAnsi="方正小标宋_GBK" w:cs="宋体" w:hint="eastAsia"/>
          <w:bCs/>
          <w:sz w:val="36"/>
          <w:szCs w:val="36"/>
        </w:rPr>
        <w:t>企业技术需求登记表</w:t>
      </w:r>
    </w:p>
    <w:p w:rsidR="00507016" w:rsidRDefault="00507016">
      <w:pPr>
        <w:spacing w:line="320" w:lineRule="exact"/>
        <w:jc w:val="center"/>
        <w:rPr>
          <w:rFonts w:ascii="方正小标宋_GBK" w:eastAsia="方正小标宋_GBK" w:hAnsi="方正小标宋_GBK" w:cs="宋体"/>
          <w:bCs/>
          <w:sz w:val="18"/>
          <w:szCs w:val="18"/>
        </w:rPr>
      </w:pPr>
    </w:p>
    <w:p w:rsidR="00507016" w:rsidRDefault="001F3B29">
      <w:pPr>
        <w:ind w:right="420" w:firstLine="5670"/>
        <w:rPr>
          <w:rFonts w:ascii="方正黑体_GBK" w:eastAsia="方正黑体_GBK" w:hAnsi="方正黑体_GBK"/>
        </w:rPr>
      </w:pPr>
      <w:r>
        <w:rPr>
          <w:rFonts w:ascii="方正黑体_GBK" w:eastAsia="方正黑体_GBK" w:hAnsi="方正黑体_GBK" w:cs="宋体" w:hint="eastAsia"/>
          <w:bCs/>
        </w:rPr>
        <w:t>填报时间：2020年</w:t>
      </w:r>
      <w:r w:rsidR="00611B03">
        <w:rPr>
          <w:rFonts w:ascii="方正黑体_GBK" w:eastAsia="方正黑体_GBK" w:hAnsi="方正黑体_GBK" w:cs="宋体" w:hint="eastAsia"/>
          <w:bCs/>
        </w:rPr>
        <w:t>2</w:t>
      </w:r>
      <w:r>
        <w:rPr>
          <w:rFonts w:ascii="方正黑体_GBK" w:eastAsia="方正黑体_GBK" w:hAnsi="方正黑体_GBK" w:cs="宋体" w:hint="eastAsia"/>
          <w:bCs/>
        </w:rPr>
        <w:t>月</w:t>
      </w:r>
    </w:p>
    <w:tbl>
      <w:tblPr>
        <w:tblW w:w="9320" w:type="dxa"/>
        <w:jc w:val="center"/>
        <w:tblCellMar>
          <w:left w:w="10" w:type="dxa"/>
          <w:right w:w="10" w:type="dxa"/>
        </w:tblCellMar>
        <w:tblLook w:val="0000"/>
      </w:tblPr>
      <w:tblGrid>
        <w:gridCol w:w="1565"/>
        <w:gridCol w:w="2410"/>
        <w:gridCol w:w="709"/>
        <w:gridCol w:w="1518"/>
        <w:gridCol w:w="477"/>
        <w:gridCol w:w="213"/>
        <w:gridCol w:w="495"/>
        <w:gridCol w:w="1933"/>
      </w:tblGrid>
      <w:tr w:rsidR="00507016">
        <w:trPr>
          <w:trHeight w:val="680"/>
          <w:jc w:val="center"/>
        </w:trPr>
        <w:tc>
          <w:tcPr>
            <w:tcW w:w="1565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企业名称</w:t>
            </w:r>
          </w:p>
        </w:tc>
        <w:tc>
          <w:tcPr>
            <w:tcW w:w="5114" w:type="dxa"/>
            <w:gridSpan w:val="4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outlineLvl w:val="0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南通天梭纺织有限公司</w:t>
            </w:r>
          </w:p>
        </w:tc>
        <w:tc>
          <w:tcPr>
            <w:tcW w:w="708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属地</w:t>
            </w:r>
          </w:p>
        </w:tc>
        <w:tc>
          <w:tcPr>
            <w:tcW w:w="193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崇川开发区</w:t>
            </w:r>
          </w:p>
        </w:tc>
      </w:tr>
      <w:tr w:rsidR="00507016">
        <w:trPr>
          <w:trHeight w:val="2701"/>
          <w:jc w:val="center"/>
        </w:trPr>
        <w:tc>
          <w:tcPr>
            <w:tcW w:w="156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企业简介</w:t>
            </w:r>
          </w:p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（300字以内）</w:t>
            </w:r>
          </w:p>
        </w:tc>
        <w:tc>
          <w:tcPr>
            <w:tcW w:w="77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lef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 xml:space="preserve">   南通天梭纺织有限公司位于全国闻名的“色织之乡”南通市崇川开发区，我司是一家颇具规模的集生产，开发和销售为一体的综合性生产企业。现有各类专业技术员80多人，拥有先进的染、织生产设备，进口津田驹喷气织机48台，剑杆织机60多台，浆整设备配套，主要产品有高支高密府绸、牛津纺、麻棉、青年布，绒布，泡泡纱,双层布,提花布及家用纺织品面料等。年生产各类中高档面料800多万米，产品远销欧美，日本，韩国，香港等国家和地区，已与国内外百家企业形成了良好的合作关系。</w:t>
            </w:r>
          </w:p>
          <w:p w:rsidR="00507016" w:rsidRDefault="001F3B29">
            <w:pPr>
              <w:spacing w:line="360" w:lineRule="exact"/>
              <w:jc w:val="lef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 xml:space="preserve">   天梭的企业宗旨“以质量取胜，是我们唯一的选择，让客户满意，是我们永恒的追求”。我们努力为客户提供最好的产品和服务，用质量吸引客户，让客户衡量质量，将公司的理念真正融入到企业的每一件产品中。</w:t>
            </w:r>
          </w:p>
        </w:tc>
      </w:tr>
      <w:tr w:rsidR="00507016">
        <w:trPr>
          <w:trHeight w:val="680"/>
          <w:jc w:val="center"/>
        </w:trPr>
        <w:tc>
          <w:tcPr>
            <w:tcW w:w="156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hint="eastAsia"/>
              </w:rPr>
              <w:t>主要产品</w:t>
            </w:r>
          </w:p>
        </w:tc>
        <w:tc>
          <w:tcPr>
            <w:tcW w:w="77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高端亮精涤纺色织面料</w:t>
            </w:r>
          </w:p>
        </w:tc>
      </w:tr>
      <w:tr w:rsidR="00507016">
        <w:trPr>
          <w:trHeight w:val="680"/>
          <w:jc w:val="center"/>
        </w:trPr>
        <w:tc>
          <w:tcPr>
            <w:tcW w:w="156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产业领域</w:t>
            </w:r>
          </w:p>
        </w:tc>
        <w:tc>
          <w:tcPr>
            <w:tcW w:w="77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lef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hint="eastAsia"/>
              </w:rPr>
              <w:t xml:space="preserve">□船舶海工 </w:t>
            </w:r>
            <w:r>
              <w:rPr>
                <w:rFonts w:ascii="Wingdings" w:eastAsia="Wingdings" w:hAnsi="Wingdings" w:cs="Wingdings" w:hint="eastAsia"/>
              </w:rPr>
              <w:t></w:t>
            </w:r>
            <w:r>
              <w:rPr>
                <w:rFonts w:ascii="方正仿宋_GBK" w:eastAsia="方正仿宋_GBK" w:hAnsi="方正仿宋_GBK"/>
              </w:rPr>
              <w:t>高端纺织</w:t>
            </w:r>
            <w:r>
              <w:rPr>
                <w:rFonts w:ascii="方正仿宋_GBK" w:eastAsia="方正仿宋_GBK" w:hAnsi="方正仿宋_GBK" w:hint="eastAsia"/>
              </w:rPr>
              <w:t>□</w:t>
            </w:r>
            <w:r>
              <w:rPr>
                <w:rFonts w:ascii="方正仿宋_GBK" w:eastAsia="方正仿宋_GBK" w:hAnsi="方正仿宋_GBK"/>
              </w:rPr>
              <w:t>电子信息</w:t>
            </w:r>
            <w:r>
              <w:rPr>
                <w:rFonts w:ascii="方正仿宋_GBK" w:eastAsia="方正仿宋_GBK" w:hAnsi="方正仿宋_GBK" w:hint="eastAsia"/>
              </w:rPr>
              <w:t>□</w:t>
            </w:r>
            <w:r>
              <w:rPr>
                <w:rFonts w:ascii="方正仿宋_GBK" w:eastAsia="方正仿宋_GBK" w:hAnsi="方正仿宋_GBK"/>
              </w:rPr>
              <w:t>智能装备</w:t>
            </w:r>
            <w:r>
              <w:rPr>
                <w:rFonts w:ascii="方正仿宋_GBK" w:eastAsia="方正仿宋_GBK" w:hAnsi="方正仿宋_GBK" w:hint="eastAsia"/>
              </w:rPr>
              <w:t>□</w:t>
            </w:r>
            <w:r>
              <w:rPr>
                <w:rFonts w:ascii="方正仿宋_GBK" w:eastAsia="方正仿宋_GBK" w:hAnsi="方正仿宋_GBK"/>
              </w:rPr>
              <w:t>新材料</w:t>
            </w:r>
            <w:r>
              <w:rPr>
                <w:rFonts w:ascii="方正仿宋_GBK" w:eastAsia="方正仿宋_GBK" w:hAnsi="方正仿宋_GBK" w:hint="eastAsia"/>
              </w:rPr>
              <w:t xml:space="preserve">  □</w:t>
            </w:r>
            <w:r>
              <w:rPr>
                <w:rFonts w:ascii="方正仿宋_GBK" w:eastAsia="方正仿宋_GBK" w:hAnsi="方正仿宋_GBK"/>
              </w:rPr>
              <w:t xml:space="preserve">新能源及新能源汽车 </w:t>
            </w:r>
            <w:r>
              <w:rPr>
                <w:rFonts w:ascii="方正仿宋_GBK" w:eastAsia="方正仿宋_GBK" w:hAnsi="方正仿宋_GBK" w:hint="eastAsia"/>
              </w:rPr>
              <w:t>□智慧建筑 □生物医药 □</w:t>
            </w:r>
            <w:r>
              <w:rPr>
                <w:rFonts w:ascii="方正仿宋_GBK" w:eastAsia="方正仿宋_GBK" w:hAnsi="方正仿宋_GBK"/>
              </w:rPr>
              <w:t>其他</w:t>
            </w:r>
          </w:p>
        </w:tc>
      </w:tr>
      <w:tr w:rsidR="00507016">
        <w:trPr>
          <w:trHeight w:val="680"/>
          <w:jc w:val="center"/>
        </w:trPr>
        <w:tc>
          <w:tcPr>
            <w:tcW w:w="156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项目名称</w:t>
            </w:r>
          </w:p>
        </w:tc>
        <w:tc>
          <w:tcPr>
            <w:tcW w:w="77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outlineLvl w:val="0"/>
              <w:rPr>
                <w:rFonts w:ascii="方正仿宋_GBK" w:eastAsia="方正仿宋_GBK" w:hAnsi="方正仿宋_GBK" w:cs="宋体"/>
                <w:sz w:val="28"/>
              </w:rPr>
            </w:pPr>
            <w:r>
              <w:rPr>
                <w:rFonts w:ascii="方正仿宋_GBK" w:eastAsia="方正仿宋_GBK" w:hAnsi="方正仿宋_GBK" w:cs="宋体" w:hint="eastAsia"/>
                <w:sz w:val="28"/>
              </w:rPr>
              <w:t>高端纺织品</w:t>
            </w:r>
          </w:p>
        </w:tc>
      </w:tr>
      <w:tr w:rsidR="00507016">
        <w:trPr>
          <w:trHeight w:val="2721"/>
          <w:jc w:val="center"/>
        </w:trPr>
        <w:tc>
          <w:tcPr>
            <w:tcW w:w="156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技术难题（包括技术背景、需要解决技术问题、技术指标等内容）</w:t>
            </w:r>
          </w:p>
        </w:tc>
        <w:tc>
          <w:tcPr>
            <w:tcW w:w="77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left"/>
              <w:rPr>
                <w:rFonts w:ascii="方正仿宋_GBK" w:eastAsia="方正仿宋_GBK" w:hAnsi="方正仿宋_GBK" w:cs="宋体"/>
                <w:sz w:val="28"/>
              </w:rPr>
            </w:pPr>
            <w:r>
              <w:rPr>
                <w:rFonts w:ascii="方正仿宋_GBK" w:eastAsia="方正仿宋_GBK" w:hAnsi="方正仿宋_GBK" w:cs="宋体" w:hint="eastAsia"/>
                <w:sz w:val="28"/>
              </w:rPr>
              <w:t xml:space="preserve">  需购买多种原料，进行试织（包括染色、并色、上浆、织造、磨毛、抗皱、抗球、抗静等高端整理的技术指标）。</w:t>
            </w:r>
          </w:p>
        </w:tc>
      </w:tr>
      <w:tr w:rsidR="00507016">
        <w:trPr>
          <w:trHeight w:val="826"/>
          <w:jc w:val="center"/>
        </w:trPr>
        <w:tc>
          <w:tcPr>
            <w:tcW w:w="156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意向解决方式</w:t>
            </w:r>
          </w:p>
        </w:tc>
        <w:tc>
          <w:tcPr>
            <w:tcW w:w="77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 xml:space="preserve">□委托开发  □联合攻关  □成果引进  </w:t>
            </w:r>
            <w:r>
              <w:rPr>
                <w:rFonts w:ascii="Wingdings" w:eastAsia="Wingdings" w:hAnsi="Wingdings" w:cs="Wingdings" w:hint="eastAsia"/>
                <w:bCs/>
              </w:rPr>
              <w:t></w:t>
            </w:r>
            <w:r>
              <w:rPr>
                <w:rFonts w:ascii="方正仿宋_GBK" w:eastAsia="方正仿宋_GBK" w:hAnsi="方正仿宋_GBK" w:cs="宋体" w:hint="eastAsia"/>
                <w:bCs/>
              </w:rPr>
              <w:t>技术指导  □其它</w:t>
            </w:r>
          </w:p>
        </w:tc>
      </w:tr>
      <w:tr w:rsidR="00507016">
        <w:trPr>
          <w:trHeight w:val="826"/>
          <w:jc w:val="center"/>
        </w:trPr>
        <w:tc>
          <w:tcPr>
            <w:tcW w:w="156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40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szCs w:val="21"/>
              </w:rPr>
              <w:t>引进成果阶段</w:t>
            </w:r>
          </w:p>
        </w:tc>
        <w:tc>
          <w:tcPr>
            <w:tcW w:w="77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400" w:lineRule="exact"/>
              <w:ind w:hanging="6"/>
              <w:rPr>
                <w:rFonts w:ascii="方正仿宋_GBK" w:eastAsia="方正仿宋_GBK" w:hAnsi="方正仿宋_GBK" w:cs="宋体"/>
                <w:bCs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Cs/>
                <w:szCs w:val="21"/>
              </w:rPr>
              <w:t>□研制</w:t>
            </w:r>
            <w:r>
              <w:rPr>
                <w:rFonts w:ascii="方正仿宋_GBK" w:eastAsia="方正仿宋_GBK" w:hAnsi="方正仿宋_GBK" w:cs="宋体" w:hint="eastAsia"/>
                <w:szCs w:val="21"/>
              </w:rPr>
              <w:t>阶段</w:t>
            </w:r>
            <w:r>
              <w:rPr>
                <w:rFonts w:ascii="方正仿宋_GBK" w:eastAsia="方正仿宋_GBK" w:hAnsi="方正仿宋_GBK" w:cs="宋体" w:hint="eastAsia"/>
                <w:bCs/>
                <w:szCs w:val="21"/>
              </w:rPr>
              <w:t>□试生产</w:t>
            </w:r>
            <w:r>
              <w:rPr>
                <w:rFonts w:ascii="方正仿宋_GBK" w:eastAsia="方正仿宋_GBK" w:hAnsi="方正仿宋_GBK" w:cs="宋体" w:hint="eastAsia"/>
                <w:szCs w:val="21"/>
              </w:rPr>
              <w:t>阶段</w:t>
            </w:r>
            <w:r>
              <w:rPr>
                <w:rFonts w:ascii="方正仿宋_GBK" w:eastAsia="方正仿宋_GBK" w:hAnsi="方正仿宋_GBK" w:cs="宋体" w:hint="eastAsia"/>
                <w:bCs/>
                <w:szCs w:val="21"/>
              </w:rPr>
              <w:t xml:space="preserve"> □小批量生产</w:t>
            </w:r>
            <w:r>
              <w:rPr>
                <w:rFonts w:ascii="方正仿宋_GBK" w:eastAsia="方正仿宋_GBK" w:hAnsi="方正仿宋_GBK" w:cs="宋体" w:hint="eastAsia"/>
                <w:szCs w:val="21"/>
              </w:rPr>
              <w:t>阶段</w:t>
            </w:r>
            <w:r>
              <w:rPr>
                <w:rFonts w:ascii="方正仿宋_GBK" w:eastAsia="方正仿宋_GBK" w:hAnsi="方正仿宋_GBK" w:cs="宋体" w:hint="eastAsia"/>
                <w:bCs/>
                <w:szCs w:val="21"/>
              </w:rPr>
              <w:t xml:space="preserve"> □批量生产</w:t>
            </w:r>
            <w:r>
              <w:rPr>
                <w:rFonts w:ascii="方正仿宋_GBK" w:eastAsia="方正仿宋_GBK" w:hAnsi="方正仿宋_GBK" w:cs="宋体" w:hint="eastAsia"/>
                <w:szCs w:val="21"/>
              </w:rPr>
              <w:t>阶段</w:t>
            </w:r>
            <w:r>
              <w:rPr>
                <w:rFonts w:ascii="方正仿宋_GBK" w:eastAsia="方正仿宋_GBK" w:hAnsi="方正仿宋_GBK" w:cs="宋体" w:hint="eastAsia"/>
                <w:bCs/>
                <w:szCs w:val="21"/>
              </w:rPr>
              <w:t xml:space="preserve"> □其它</w:t>
            </w:r>
          </w:p>
        </w:tc>
      </w:tr>
      <w:tr w:rsidR="00507016">
        <w:trPr>
          <w:trHeight w:val="680"/>
          <w:jc w:val="center"/>
        </w:trPr>
        <w:tc>
          <w:tcPr>
            <w:tcW w:w="156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计划投入资金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righ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hint="eastAsia"/>
              </w:rPr>
              <w:t>80万元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解决难题期限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righ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hint="eastAsia"/>
              </w:rPr>
              <w:t>2个月</w:t>
            </w:r>
          </w:p>
        </w:tc>
      </w:tr>
      <w:tr w:rsidR="00507016">
        <w:trPr>
          <w:trHeight w:val="680"/>
          <w:jc w:val="center"/>
        </w:trPr>
        <w:tc>
          <w:tcPr>
            <w:tcW w:w="156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项目联系人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张志均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电话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lef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13962963089</w:t>
            </w:r>
          </w:p>
        </w:tc>
        <w:tc>
          <w:tcPr>
            <w:tcW w:w="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邮箱</w:t>
            </w:r>
          </w:p>
        </w:tc>
        <w:tc>
          <w:tcPr>
            <w:tcW w:w="2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lef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/>
                <w:bCs/>
              </w:rPr>
              <w:t>jsntbst</w:t>
            </w:r>
            <w:r>
              <w:rPr>
                <w:rFonts w:ascii="方正仿宋_GBK" w:eastAsia="方正仿宋_GBK" w:hAnsi="方正仿宋_GBK" w:cs="宋体" w:hint="eastAsia"/>
                <w:bCs/>
              </w:rPr>
              <w:t>@</w:t>
            </w:r>
            <w:r>
              <w:rPr>
                <w:rFonts w:ascii="方正仿宋_GBK" w:eastAsia="方正仿宋_GBK" w:hAnsi="方正仿宋_GBK" w:cs="宋体"/>
                <w:bCs/>
              </w:rPr>
              <w:t>vip</w:t>
            </w:r>
            <w:r>
              <w:rPr>
                <w:rFonts w:ascii="方正仿宋_GBK" w:eastAsia="方正仿宋_GBK" w:hAnsi="方正仿宋_GBK" w:cs="宋体" w:hint="eastAsia"/>
                <w:bCs/>
              </w:rPr>
              <w:t>.163.</w:t>
            </w:r>
            <w:r>
              <w:rPr>
                <w:rFonts w:ascii="方正仿宋_GBK" w:eastAsia="方正仿宋_GBK" w:hAnsi="方正仿宋_GBK" w:cs="宋体"/>
                <w:bCs/>
              </w:rPr>
              <w:t>com</w:t>
            </w:r>
          </w:p>
        </w:tc>
      </w:tr>
      <w:tr w:rsidR="00507016">
        <w:trPr>
          <w:trHeight w:val="680"/>
          <w:jc w:val="center"/>
        </w:trPr>
        <w:tc>
          <w:tcPr>
            <w:tcW w:w="1565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lastRenderedPageBreak/>
              <w:t>技术负责人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周雷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电话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lef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13921605957</w:t>
            </w:r>
          </w:p>
        </w:tc>
        <w:tc>
          <w:tcPr>
            <w:tcW w:w="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center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邮箱</w:t>
            </w:r>
          </w:p>
        </w:tc>
        <w:tc>
          <w:tcPr>
            <w:tcW w:w="2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016" w:rsidRDefault="001F3B29">
            <w:pPr>
              <w:spacing w:line="360" w:lineRule="exact"/>
              <w:jc w:val="left"/>
              <w:rPr>
                <w:rFonts w:ascii="方正仿宋_GBK" w:eastAsia="方正仿宋_GBK" w:hAnsi="方正仿宋_GBK" w:cs="宋体"/>
                <w:bCs/>
              </w:rPr>
            </w:pPr>
            <w:r>
              <w:rPr>
                <w:rFonts w:ascii="方正仿宋_GBK" w:eastAsia="方正仿宋_GBK" w:hAnsi="方正仿宋_GBK" w:cs="宋体" w:hint="eastAsia"/>
                <w:bCs/>
              </w:rPr>
              <w:t>970807031@</w:t>
            </w:r>
            <w:r>
              <w:rPr>
                <w:rFonts w:ascii="方正仿宋_GBK" w:eastAsia="方正仿宋_GBK" w:hAnsi="方正仿宋_GBK" w:cs="宋体"/>
                <w:bCs/>
              </w:rPr>
              <w:t>qq</w:t>
            </w:r>
            <w:r>
              <w:rPr>
                <w:rFonts w:ascii="方正仿宋_GBK" w:eastAsia="方正仿宋_GBK" w:hAnsi="方正仿宋_GBK" w:cs="宋体" w:hint="eastAsia"/>
                <w:bCs/>
              </w:rPr>
              <w:t>.</w:t>
            </w:r>
            <w:r>
              <w:rPr>
                <w:rFonts w:ascii="方正仿宋_GBK" w:eastAsia="方正仿宋_GBK" w:hAnsi="方正仿宋_GBK" w:cs="宋体"/>
                <w:bCs/>
              </w:rPr>
              <w:t>com</w:t>
            </w:r>
          </w:p>
        </w:tc>
      </w:tr>
    </w:tbl>
    <w:p w:rsidR="00507016" w:rsidRDefault="00507016">
      <w:pPr>
        <w:spacing w:line="240" w:lineRule="exact"/>
        <w:rPr>
          <w:rFonts w:ascii="方正仿宋_GBK" w:eastAsia="方正仿宋_GBK" w:hAnsi="方正仿宋_GBK"/>
          <w:szCs w:val="32"/>
        </w:rPr>
      </w:pPr>
      <w:bookmarkStart w:id="0" w:name="_GoBack"/>
      <w:bookmarkEnd w:id="0"/>
    </w:p>
    <w:sectPr w:rsidR="00507016" w:rsidSect="00507016">
      <w:footerReference w:type="even" r:id="rId6"/>
      <w:footerReference w:type="default" r:id="rId7"/>
      <w:endnotePr>
        <w:numFmt w:val="decimal"/>
      </w:endnotePr>
      <w:pgSz w:w="11906" w:h="16838"/>
      <w:pgMar w:top="1440" w:right="1800" w:bottom="1440" w:left="1800" w:header="720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7F8" w:rsidRDefault="009A17F8" w:rsidP="00507016">
      <w:r>
        <w:separator/>
      </w:r>
    </w:p>
  </w:endnote>
  <w:endnote w:type="continuationSeparator" w:id="1">
    <w:p w:rsidR="009A17F8" w:rsidRDefault="009A17F8" w:rsidP="00507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Arial Unicode MS"/>
    <w:charset w:val="86"/>
    <w:family w:val="script"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016" w:rsidRDefault="001F3B29">
    <w:pPr>
      <w:rPr>
        <w:sz w:val="22"/>
      </w:rPr>
    </w:pPr>
    <w:r>
      <w:rPr>
        <w:sz w:val="22"/>
      </w:rPr>
      <w:t>—</w:t>
    </w:r>
    <w:r w:rsidR="00A939C3">
      <w:rPr>
        <w:sz w:val="22"/>
      </w:rPr>
      <w:fldChar w:fldCharType="begin"/>
    </w:r>
    <w:r>
      <w:rPr>
        <w:sz w:val="22"/>
      </w:rPr>
      <w:instrText xml:space="preserve"> PAGE \* Arabic </w:instrText>
    </w:r>
    <w:r w:rsidR="00A939C3">
      <w:rPr>
        <w:sz w:val="22"/>
      </w:rPr>
      <w:fldChar w:fldCharType="separate"/>
    </w:r>
    <w:r w:rsidR="00611B03">
      <w:rPr>
        <w:noProof/>
        <w:sz w:val="22"/>
      </w:rPr>
      <w:t>2</w:t>
    </w:r>
    <w:r w:rsidR="00A939C3">
      <w:rPr>
        <w:sz w:val="22"/>
      </w:rPr>
      <w:fldChar w:fldCharType="end"/>
    </w:r>
    <w:r>
      <w:rPr>
        <w:sz w:val="22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016" w:rsidRDefault="001F3B29">
    <w:pPr>
      <w:jc w:val="right"/>
    </w:pPr>
    <w:r>
      <w:t>—</w:t>
    </w:r>
    <w:r w:rsidR="00A939C3">
      <w:fldChar w:fldCharType="begin"/>
    </w:r>
    <w:r>
      <w:instrText xml:space="preserve"> PAGE \* Arabic </w:instrText>
    </w:r>
    <w:r w:rsidR="00A939C3">
      <w:fldChar w:fldCharType="separate"/>
    </w:r>
    <w:r w:rsidR="00611B03">
      <w:rPr>
        <w:noProof/>
      </w:rPr>
      <w:t>1</w:t>
    </w:r>
    <w:r w:rsidR="00A939C3">
      <w:fldChar w:fldCharType="end"/>
    </w:r>
    <w: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7F8" w:rsidRDefault="009A17F8" w:rsidP="00507016">
      <w:r>
        <w:separator/>
      </w:r>
    </w:p>
  </w:footnote>
  <w:footnote w:type="continuationSeparator" w:id="1">
    <w:p w:rsidR="009A17F8" w:rsidRDefault="009A17F8" w:rsidP="005070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characterSpacingControl w:val="doNotCompress"/>
  <w:hdrShapeDefaults>
    <o:shapedefaults v:ext="edit" spidmax="8194"/>
  </w:hdrShapeDefaults>
  <w:footnotePr>
    <w:footnote w:id="0"/>
    <w:footnote w:id="1"/>
  </w:footnotePr>
  <w:endnotePr>
    <w:numFmt w:val="decimal"/>
    <w:endnote w:id="0"/>
    <w:endnote w:id="1"/>
  </w:endnotePr>
  <w:compat>
    <w:doNotExpandShiftReturn/>
    <w:useFELayout/>
  </w:compat>
  <w:rsids>
    <w:rsidRoot w:val="00507016"/>
    <w:rsid w:val="001F3B29"/>
    <w:rsid w:val="00311B05"/>
    <w:rsid w:val="00507016"/>
    <w:rsid w:val="00611B03"/>
    <w:rsid w:val="009A17F8"/>
    <w:rsid w:val="00A93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1"/>
        <w:sz w:val="21"/>
        <w:szCs w:val="24"/>
        <w:lang w:val="en-US" w:eastAsia="zh-CN" w:bidi="ar-SA"/>
      </w:rPr>
    </w:rPrDefault>
    <w:pPrDefault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default="1" w:styleId="a">
    <w:name w:val="Normal"/>
    <w:qFormat/>
    <w:rsid w:val="00507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er">
    <w:name w:val="Footer"/>
    <w:qFormat/>
    <w:rsid w:val="00507016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Header">
    <w:name w:val="Header"/>
    <w:qFormat/>
    <w:rsid w:val="00507016"/>
    <w:pPr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PageNumber">
    <w:name w:val="Page Number"/>
    <w:rsid w:val="00507016"/>
  </w:style>
  <w:style w:type="character" w:customStyle="1" w:styleId="Char">
    <w:name w:val="页脚 Char"/>
    <w:rsid w:val="00507016"/>
    <w:rPr>
      <w:sz w:val="18"/>
      <w:szCs w:val="18"/>
    </w:rPr>
  </w:style>
  <w:style w:type="character" w:customStyle="1" w:styleId="Char0">
    <w:name w:val="页眉 Char"/>
    <w:rsid w:val="00507016"/>
    <w:rPr>
      <w:sz w:val="18"/>
      <w:szCs w:val="18"/>
    </w:rPr>
  </w:style>
  <w:style w:type="paragraph" w:styleId="a3">
    <w:name w:val="header"/>
    <w:basedOn w:val="a"/>
    <w:link w:val="Char1"/>
    <w:uiPriority w:val="99"/>
    <w:semiHidden/>
    <w:unhideWhenUsed/>
    <w:rsid w:val="00311B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311B05"/>
    <w:rPr>
      <w:sz w:val="18"/>
      <w:szCs w:val="18"/>
    </w:rPr>
  </w:style>
  <w:style w:type="paragraph" w:styleId="a4">
    <w:name w:val="footer"/>
    <w:basedOn w:val="a"/>
    <w:link w:val="Char10"/>
    <w:uiPriority w:val="99"/>
    <w:semiHidden/>
    <w:unhideWhenUsed/>
    <w:rsid w:val="00311B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0">
    <w:name w:val="页脚 Char1"/>
    <w:basedOn w:val="a0"/>
    <w:link w:val="a4"/>
    <w:uiPriority w:val="99"/>
    <w:semiHidden/>
    <w:rsid w:val="00311B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">
  <w:docDefaults>
    <w:rPrDefault>
      <w:rPr>
        <w:rFonts w:ascii="Times New Roman" w:hAnsi="Times New Roman" w:eastAsia="宋体" w:cs="Times New Roman"/>
        <w:kern w:val="1"/>
        <w:sz w:val="21"/>
        <w:szCs w:val="24"/>
        <w:lang w:val="en-us" w:eastAsia="zh-cn" w:bidi="ar-sa"/>
      </w:rPr>
    </w:rPrDefault>
    <w:pPrDefault>
      <w:pPr>
        <w:spacing/>
        <w:jc w:val="both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no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paragraph" w:styleId="">
    <w:name w:val="Footer"/>
    <w:qFormat/>
    <w:pPr>
      <w:spacing/>
      <w:jc w:val="left"/>
      <w:tabs>
        <w:tab w:val="center" w:pos="4153" w:leader="none"/>
        <w:tab w:val="right" w:pos="8306" w:leader="none"/>
      </w:tabs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sz w:val="18"/>
      <w:szCs w:val="18"/>
    </w:rPr>
  </w:style>
  <w:style w:type="paragraph" w:styleId="">
    <w:name w:val="Header"/>
    <w:qFormat/>
    <w:pPr>
      <w:spacing/>
      <w:jc w:val="center"/>
      <w:tabs>
        <w:tab w:val="center" w:pos="4153" w:leader="none"/>
        <w:tab w:val="right" w:pos="8306" w:leader="none"/>
      </w:tabs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shd w:val="none"/>
    </w:pPr>
    <w:rPr>
      <w:sz w:val="18"/>
      <w:szCs w:val="18"/>
    </w:rPr>
  </w:style>
  <w:style w:type="character" w:styleId="" w:default="1">
    <w:name w:val="Default Paragraph Font"/>
    <w:rPr>
      <w:rFonts w:ascii="Calibri" w:hAnsi="Calibri" w:cs="宋体"/>
      <w:kern w:val="0"/>
      <w:sz w:val="20"/>
      <w:szCs w:val="20"/>
    </w:rPr>
  </w:style>
  <w:style w:type="character" w:styleId="">
    <w:name w:val="Page Number"/>
  </w:style>
  <w:style w:type="character" w:styleId="Char" w:customStyle="1">
    <w:name w:val="页脚 Char"/>
    <w:rPr>
      <w:sz w:val="18"/>
      <w:szCs w:val="18"/>
    </w:rPr>
  </w:style>
  <w:style w:type="character" w:styleId="Char" w:customStyle="1">
    <w:name w:val="页眉 Char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114</Words>
  <Characters>651</Characters>
  <Application>Microsoft Office Word</Application>
  <DocSecurity>0</DocSecurity>
  <Lines>5</Lines>
  <Paragraphs>1</Paragraphs>
  <ScaleCrop>false</ScaleCrop>
  <Company>MS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USER-</cp:lastModifiedBy>
  <cp:revision>13</cp:revision>
  <cp:lastPrinted>2020-03-16T12:00:00Z</cp:lastPrinted>
  <dcterms:created xsi:type="dcterms:W3CDTF">2020-02-18T07:10:00Z</dcterms:created>
  <dcterms:modified xsi:type="dcterms:W3CDTF">2020-03-16T07:10:00Z</dcterms:modified>
</cp:coreProperties>
</file>